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03" w:rsidRDefault="00A76D3F" w:rsidP="006D7577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>
        <w:rPr>
          <w:rFonts w:asciiTheme="minorHAnsi" w:hAnsiTheme="minorHAnsi"/>
        </w:rPr>
        <w:t xml:space="preserve">                                                                                </w:t>
      </w:r>
      <w:r w:rsidR="0073181E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1247775" cy="126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立信logo3转曲线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3798" r="57506" b="31946"/>
                    <a:stretch/>
                  </pic:blipFill>
                  <pic:spPr bwMode="auto">
                    <a:xfrm>
                      <a:off x="0" y="0"/>
                      <a:ext cx="1259816" cy="12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77">
        <w:rPr>
          <w:rFonts w:asciiTheme="minorHAnsi" w:hAnsiTheme="minorHAnsi"/>
        </w:rPr>
        <w:br w:type="textWrapping" w:clear="all"/>
      </w:r>
    </w:p>
    <w:p w:rsidR="00047D28" w:rsidRDefault="0049581B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Bachelor in </w:t>
      </w:r>
      <w:r w:rsidR="00A0782B">
        <w:rPr>
          <w:rFonts w:asciiTheme="minorHAnsi" w:hAnsiTheme="minorHAnsi"/>
          <w:b/>
        </w:rPr>
        <w:t>Euro-Asia Business Management</w:t>
      </w:r>
    </w:p>
    <w:p w:rsidR="00D42861" w:rsidRDefault="0049581B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BA in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EABM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is a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program between Shanghai Finance University and IBA, with special focus on expanding the global market.</w:t>
      </w:r>
      <w:r w:rsidR="006B56A6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The program focuses among others on marketing management, communication and </w:t>
      </w:r>
      <w:r w:rsidR="002063B6">
        <w:rPr>
          <w:rFonts w:asciiTheme="minorHAnsi" w:hAnsiTheme="minorHAnsi"/>
          <w:color w:val="545353"/>
          <w:sz w:val="16"/>
          <w:szCs w:val="16"/>
          <w:lang w:eastAsia="nl-BE"/>
        </w:rPr>
        <w:t>economics.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</w:t>
      </w:r>
      <w:r w:rsidR="00047D28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 </w:t>
      </w:r>
    </w:p>
    <w:p w:rsidR="006B56A6" w:rsidRDefault="006B56A6" w:rsidP="00D42861">
      <w:pPr>
        <w:rPr>
          <w:rFonts w:asciiTheme="minorHAnsi" w:hAnsiTheme="minorHAnsi"/>
          <w:b/>
        </w:rPr>
      </w:pPr>
    </w:p>
    <w:p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583BB5">
        <w:rPr>
          <w:rFonts w:asciiTheme="minorHAnsi" w:hAnsiTheme="minorHAnsi"/>
          <w:b/>
        </w:rPr>
        <w:t>- Summer 2019</w:t>
      </w:r>
    </w:p>
    <w:p w:rsidR="00DB14D7" w:rsidRPr="004440D6" w:rsidRDefault="00DB14D7" w:rsidP="00D42861">
      <w:pPr>
        <w:rPr>
          <w:rFonts w:asciiTheme="minorHAnsi" w:hAnsiTheme="minorHAnsi"/>
          <w:b/>
          <w:i/>
          <w:color w:val="00B050"/>
        </w:rPr>
      </w:pPr>
    </w:p>
    <w:p w:rsidR="00047D28" w:rsidRPr="00DB14D7" w:rsidRDefault="00047D28" w:rsidP="00047D28">
      <w:pPr>
        <w:rPr>
          <w:rFonts w:asciiTheme="minorHAnsi" w:hAnsiTheme="minorHAnsi"/>
          <w:sz w:val="20"/>
          <w:szCs w:val="20"/>
        </w:rPr>
      </w:pPr>
      <w:r w:rsidRPr="00DB14D7">
        <w:rPr>
          <w:rFonts w:asciiTheme="minorHAnsi" w:hAnsiTheme="minorHAnsi"/>
          <w:sz w:val="20"/>
          <w:szCs w:val="20"/>
        </w:rPr>
        <w:t xml:space="preserve">Students who would like to apply for the </w:t>
      </w:r>
      <w:r w:rsidR="00B44610" w:rsidRPr="00DB14D7">
        <w:rPr>
          <w:rFonts w:asciiTheme="minorHAnsi" w:hAnsiTheme="minorHAnsi"/>
          <w:sz w:val="20"/>
          <w:szCs w:val="20"/>
        </w:rPr>
        <w:t>EABM</w:t>
      </w:r>
      <w:r w:rsidRPr="00DB14D7">
        <w:rPr>
          <w:rFonts w:asciiTheme="minorHAnsi" w:hAnsiTheme="minorHAnsi"/>
          <w:sz w:val="20"/>
          <w:szCs w:val="20"/>
        </w:rPr>
        <w:t xml:space="preserve"> </w:t>
      </w:r>
      <w:r w:rsidR="00B44610" w:rsidRPr="00DB14D7">
        <w:rPr>
          <w:rFonts w:asciiTheme="minorHAnsi" w:hAnsiTheme="minorHAnsi"/>
          <w:sz w:val="20"/>
          <w:szCs w:val="20"/>
        </w:rPr>
        <w:t>program</w:t>
      </w:r>
      <w:r w:rsidR="00D42861" w:rsidRPr="00DB14D7">
        <w:rPr>
          <w:rFonts w:asciiTheme="minorHAnsi" w:hAnsiTheme="minorHAnsi"/>
          <w:sz w:val="20"/>
          <w:szCs w:val="20"/>
        </w:rPr>
        <w:t xml:space="preserve"> need</w:t>
      </w:r>
      <w:r w:rsidR="00B44610" w:rsidRPr="00DB14D7">
        <w:rPr>
          <w:rFonts w:asciiTheme="minorHAnsi" w:hAnsiTheme="minorHAnsi"/>
          <w:sz w:val="20"/>
          <w:szCs w:val="20"/>
        </w:rPr>
        <w:t>s</w:t>
      </w:r>
      <w:r w:rsidR="00D42861" w:rsidRPr="00DB14D7">
        <w:rPr>
          <w:rFonts w:asciiTheme="minorHAnsi" w:hAnsiTheme="minorHAnsi"/>
          <w:sz w:val="20"/>
          <w:szCs w:val="20"/>
        </w:rPr>
        <w:t xml:space="preserve"> to complete this pre-</w:t>
      </w:r>
      <w:r w:rsidRPr="00DB14D7">
        <w:rPr>
          <w:rFonts w:asciiTheme="minorHAnsi" w:hAnsiTheme="minorHAnsi"/>
          <w:sz w:val="20"/>
          <w:szCs w:val="20"/>
        </w:rPr>
        <w:t>registration form:</w:t>
      </w:r>
    </w:p>
    <w:p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:rsidTr="00D6435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:rsidTr="00D6435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Surname: ………………………………………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……….</w:t>
            </w:r>
          </w:p>
        </w:tc>
      </w:tr>
      <w:tr w:rsidR="00047D28" w:rsidRPr="0088727A" w:rsidTr="00D64351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DA9" w:rsidRDefault="002F1DA9" w:rsidP="00D64351">
            <w:pPr>
              <w:spacing w:before="60" w:after="60"/>
              <w:ind w:right="-1979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…….....................</w:t>
            </w:r>
          </w:p>
          <w:p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D28" w:rsidRPr="00047D28" w:rsidRDefault="00D64351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Sex: male / female</w:t>
            </w:r>
          </w:p>
        </w:tc>
      </w:tr>
      <w:tr w:rsidR="00047D28" w:rsidRPr="0088727A" w:rsidTr="00D6435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</w:p>
        </w:tc>
      </w:tr>
      <w:tr w:rsidR="00047D28" w:rsidRPr="0088727A" w:rsidTr="00D6435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1DA9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 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Home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 than home address)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DB14D7" w:rsidRDefault="00DB14D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Mobile: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:rsidTr="00D6435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:rsidTr="00D6435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:rsidTr="00D6435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Name 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institution :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Number: 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City/Town: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……………………………………………..</w:t>
            </w:r>
          </w:p>
        </w:tc>
      </w:tr>
      <w:tr w:rsidR="00047D28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degree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</w:tr>
      <w:tr w:rsidR="00047D28" w:rsidRPr="00047D28" w:rsidTr="00D6435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 post-secondary education studies):</w:t>
            </w: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64351">
        <w:trPr>
          <w:trHeight w:val="206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707F7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EC1EDA" w:rsidRDefault="00EC1EDA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b/>
                <w:i/>
                <w:lang w:val="en-GB"/>
              </w:rPr>
            </w:pPr>
          </w:p>
          <w:p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t>English as a Foreign Language Test: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BE7D7B" w:rsidRDefault="004D1E54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Students are expected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to have the minimum score at one of the following tests: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IELTS 6.5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TOEFL iBT 79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 xml:space="preserve">• Tests which demonstrate an equivalent level.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Or to have a diploma high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er secondary education from </w:t>
            </w:r>
            <w:r w:rsidR="00E440D3">
              <w:rPr>
                <w:rFonts w:asciiTheme="minorHAnsi" w:hAnsiTheme="minorHAnsi"/>
                <w:sz w:val="16"/>
                <w:szCs w:val="16"/>
                <w:lang w:val="en-GB"/>
              </w:rPr>
              <w:t>an education within the EU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or the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United States of America, New-Zealand, 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ustralia, Canada (except Québec), Ireland, Caribbean islands, South-Africa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. </w:t>
            </w:r>
          </w:p>
          <w:p w:rsidR="00EC1EDA" w:rsidRPr="004D1E54" w:rsidRDefault="00EC1EDA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ame of Test: 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</w:t>
            </w:r>
          </w:p>
          <w:p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Date: 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</w:t>
            </w:r>
          </w:p>
          <w:p w:rsidR="002F1DA9" w:rsidRPr="00047D28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Score: 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0D1" w:rsidRPr="00047D28" w:rsidTr="00D64351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E000D1" w:rsidRPr="00047D28" w:rsidTr="00D64351">
        <w:trPr>
          <w:trHeight w:val="23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047D28" w:rsidRDefault="00E000D1" w:rsidP="00E000D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Default="00E000D1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EC1EDA" w:rsidRDefault="00EC1EDA" w:rsidP="00047D28">
      <w:pPr>
        <w:rPr>
          <w:rFonts w:asciiTheme="minorHAnsi" w:hAnsiTheme="minorHAnsi"/>
          <w:b/>
          <w:lang w:val="en-GB"/>
        </w:rPr>
      </w:pPr>
    </w:p>
    <w:p w:rsidR="00B707F7" w:rsidRPr="00B707F7" w:rsidRDefault="00B707F7" w:rsidP="00B707F7">
      <w:pPr>
        <w:spacing w:line="360" w:lineRule="auto"/>
        <w:rPr>
          <w:rFonts w:hAnsi="Calibri"/>
          <w:i/>
          <w:sz w:val="18"/>
          <w:szCs w:val="18"/>
          <w:lang w:val="en-GB"/>
        </w:rPr>
      </w:pPr>
      <w:r w:rsidRPr="00B707F7">
        <w:rPr>
          <w:rFonts w:ascii="Calibri" w:hAnsi="Calibri"/>
          <w:i/>
          <w:sz w:val="18"/>
          <w:szCs w:val="18"/>
          <w:lang w:val="en-GB"/>
        </w:rPr>
        <w:t xml:space="preserve">Please upload your </w:t>
      </w:r>
      <w:r w:rsidR="00627590">
        <w:rPr>
          <w:rFonts w:ascii="Calibri" w:hAnsi="Calibri"/>
          <w:i/>
          <w:sz w:val="18"/>
          <w:szCs w:val="18"/>
          <w:lang w:val="en-GB"/>
        </w:rPr>
        <w:t>pre-registration form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, and also send to </w:t>
      </w:r>
      <w:hyperlink r:id="rId10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apply@iba.dk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 together with your signed signature page. </w:t>
      </w:r>
    </w:p>
    <w:p w:rsidR="00EC1EDA" w:rsidRDefault="00EC1ED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125371"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5D" w:rsidRDefault="003C0F5D" w:rsidP="006F719D">
      <w:r>
        <w:separator/>
      </w:r>
    </w:p>
  </w:endnote>
  <w:endnote w:type="continuationSeparator" w:id="0">
    <w:p w:rsidR="003C0F5D" w:rsidRDefault="003C0F5D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159907"/>
      <w:docPartObj>
        <w:docPartGallery w:val="Page Numbers (Bottom of Page)"/>
        <w:docPartUnique/>
      </w:docPartObj>
    </w:sdtPr>
    <w:sdtEndPr/>
    <w:sdtContent>
      <w:p w:rsidR="006F719D" w:rsidRDefault="006F71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77" w:rsidRPr="00F63677">
          <w:rPr>
            <w:noProof/>
            <w:lang w:val="da-DK"/>
          </w:rPr>
          <w:t>1</w:t>
        </w:r>
        <w:r>
          <w:fldChar w:fldCharType="end"/>
        </w:r>
      </w:p>
    </w:sdtContent>
  </w:sdt>
  <w:p w:rsidR="006F719D" w:rsidRDefault="006F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5D" w:rsidRDefault="003C0F5D" w:rsidP="006F719D">
      <w:r>
        <w:separator/>
      </w:r>
    </w:p>
  </w:footnote>
  <w:footnote w:type="continuationSeparator" w:id="0">
    <w:p w:rsidR="003C0F5D" w:rsidRDefault="003C0F5D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8"/>
    <w:rsid w:val="000116E2"/>
    <w:rsid w:val="000333F8"/>
    <w:rsid w:val="00047D28"/>
    <w:rsid w:val="00053BC4"/>
    <w:rsid w:val="0008337B"/>
    <w:rsid w:val="00125371"/>
    <w:rsid w:val="001E3A2B"/>
    <w:rsid w:val="002063B6"/>
    <w:rsid w:val="002445FD"/>
    <w:rsid w:val="00244AD6"/>
    <w:rsid w:val="00246682"/>
    <w:rsid w:val="002F1DA9"/>
    <w:rsid w:val="0030726D"/>
    <w:rsid w:val="003C0F5D"/>
    <w:rsid w:val="003F70C2"/>
    <w:rsid w:val="004440D6"/>
    <w:rsid w:val="0049581B"/>
    <w:rsid w:val="004D1E54"/>
    <w:rsid w:val="0051199E"/>
    <w:rsid w:val="00521D33"/>
    <w:rsid w:val="00583BB5"/>
    <w:rsid w:val="00592E5B"/>
    <w:rsid w:val="005D1AF8"/>
    <w:rsid w:val="005F21B2"/>
    <w:rsid w:val="006134CE"/>
    <w:rsid w:val="006228F4"/>
    <w:rsid w:val="00627590"/>
    <w:rsid w:val="006B56A6"/>
    <w:rsid w:val="006D7577"/>
    <w:rsid w:val="006F719D"/>
    <w:rsid w:val="007208C1"/>
    <w:rsid w:val="007245F6"/>
    <w:rsid w:val="0073181E"/>
    <w:rsid w:val="0075172B"/>
    <w:rsid w:val="00852FF7"/>
    <w:rsid w:val="00885D0C"/>
    <w:rsid w:val="00890E42"/>
    <w:rsid w:val="008F7203"/>
    <w:rsid w:val="00964B3B"/>
    <w:rsid w:val="00A0782B"/>
    <w:rsid w:val="00A76D3F"/>
    <w:rsid w:val="00AC00F7"/>
    <w:rsid w:val="00B2105F"/>
    <w:rsid w:val="00B44610"/>
    <w:rsid w:val="00B5068C"/>
    <w:rsid w:val="00B70276"/>
    <w:rsid w:val="00B707F7"/>
    <w:rsid w:val="00BE6503"/>
    <w:rsid w:val="00BE7D7B"/>
    <w:rsid w:val="00C92B89"/>
    <w:rsid w:val="00CD1AC8"/>
    <w:rsid w:val="00CE61B6"/>
    <w:rsid w:val="00D2008B"/>
    <w:rsid w:val="00D42861"/>
    <w:rsid w:val="00D64351"/>
    <w:rsid w:val="00D92E0F"/>
    <w:rsid w:val="00DA37F0"/>
    <w:rsid w:val="00DB14D7"/>
    <w:rsid w:val="00DE2B54"/>
    <w:rsid w:val="00E000D1"/>
    <w:rsid w:val="00E440D3"/>
    <w:rsid w:val="00E73B51"/>
    <w:rsid w:val="00E963E4"/>
    <w:rsid w:val="00EC1EDA"/>
    <w:rsid w:val="00F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D633-393B-4714-A007-6BD4FE93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5">
    <w:name w:val="heading 5"/>
    <w:basedOn w:val="Normal"/>
    <w:link w:val="Heading5Char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0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E6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ply@ib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ScandinavianStudy</cp:lastModifiedBy>
  <cp:revision>2</cp:revision>
  <cp:lastPrinted>2013-09-10T11:01:00Z</cp:lastPrinted>
  <dcterms:created xsi:type="dcterms:W3CDTF">2018-12-10T09:16:00Z</dcterms:created>
  <dcterms:modified xsi:type="dcterms:W3CDTF">2018-12-10T09:16:00Z</dcterms:modified>
</cp:coreProperties>
</file>